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50F4" w14:textId="764A7AFF" w:rsidR="00A11FE3" w:rsidRPr="00E80D50" w:rsidRDefault="00A11FE3" w:rsidP="009909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D5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1E1DAF3" wp14:editId="3C511F2B">
            <wp:simplePos x="0" y="0"/>
            <wp:positionH relativeFrom="column">
              <wp:posOffset>-1076325</wp:posOffset>
            </wp:positionH>
            <wp:positionV relativeFrom="paragraph">
              <wp:posOffset>-705485</wp:posOffset>
            </wp:positionV>
            <wp:extent cx="7573181" cy="1072631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1667" r="35875" b="5062"/>
                    <a:stretch/>
                  </pic:blipFill>
                  <pic:spPr bwMode="auto">
                    <a:xfrm>
                      <a:off x="0" y="0"/>
                      <a:ext cx="7573181" cy="107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80D50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14:paraId="225D712A" w14:textId="52488267" w:rsidR="00A11FE3" w:rsidRDefault="00A11FE3" w:rsidP="0099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D5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14:paraId="42BF8DBF" w14:textId="584DF162" w:rsidR="00A11FE3" w:rsidRDefault="00A11FE3" w:rsidP="00990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центр развития движения «Абилимпикс» Ростовской области</w:t>
      </w:r>
    </w:p>
    <w:p w14:paraId="60353E6A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4A9CF1F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2CCCF1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AE5BD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A7B47B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F52A24" w14:textId="77777777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9EEF48" w14:textId="6965D04E" w:rsid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  <w:r w:rsidRPr="00A11FE3">
        <w:rPr>
          <w:rFonts w:ascii="Times New Roman" w:hAnsi="Times New Roman" w:cs="Times New Roman"/>
          <w:b/>
          <w:bCs/>
          <w:sz w:val="32"/>
          <w:szCs w:val="32"/>
        </w:rPr>
        <w:t>РЕГИОНАЛЬН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ОГО</w:t>
      </w:r>
      <w:r w:rsidRPr="00A11FE3">
        <w:rPr>
          <w:rFonts w:ascii="Times New Roman" w:hAnsi="Times New Roman" w:cs="Times New Roman"/>
          <w:b/>
          <w:bCs/>
          <w:sz w:val="32"/>
          <w:szCs w:val="32"/>
        </w:rPr>
        <w:t xml:space="preserve"> СЕМИНАР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A11FE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E2A60A0" w14:textId="3640A77A" w:rsidR="00C800AC" w:rsidRPr="00A11FE3" w:rsidRDefault="00A11FE3" w:rsidP="007C15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1FE3">
        <w:rPr>
          <w:rFonts w:ascii="Times New Roman" w:hAnsi="Times New Roman" w:cs="Times New Roman"/>
          <w:b/>
          <w:bCs/>
          <w:sz w:val="32"/>
          <w:szCs w:val="32"/>
        </w:rPr>
        <w:t>«РАЗВИТИЕ ДВИЖЕНИЯ «АБИЛИМПИКС» В РОСТОВСКОЙ ОБЛАСТИ: ПРОБЛЕМЫ И ПЕРСПЕКТИВЫ»</w:t>
      </w:r>
    </w:p>
    <w:p w14:paraId="356BBD3C" w14:textId="77777777" w:rsidR="00A11FE3" w:rsidRDefault="00A11FE3" w:rsidP="007C15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0C0D4" w14:textId="1BEB8576" w:rsidR="00A11FE3" w:rsidRPr="00670005" w:rsidRDefault="00A11FE3" w:rsidP="007C1567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67000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26 апреля 2021 год</w:t>
      </w:r>
    </w:p>
    <w:p w14:paraId="36336E04" w14:textId="77777777" w:rsidR="00A11FE3" w:rsidRPr="007C1567" w:rsidRDefault="00A11FE3" w:rsidP="007C15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7350D0" w14:textId="6E1067F1" w:rsidR="00A11FE3" w:rsidRDefault="00A1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BE30FB8" w14:textId="5D321920" w:rsidR="00670005" w:rsidRDefault="009909CC" w:rsidP="009909CC">
      <w:pPr>
        <w:spacing w:after="0" w:line="240" w:lineRule="auto"/>
        <w:jc w:val="center"/>
        <w:rPr>
          <w:rFonts w:ascii="Times New Roman" w:hAnsi="Times New Roman" w:cs="Times New Roman"/>
          <w:b/>
          <w:color w:val="E64823" w:themeColor="accent5"/>
          <w:sz w:val="36"/>
          <w:szCs w:val="36"/>
        </w:rPr>
      </w:pPr>
      <w:r w:rsidRPr="009909CC">
        <w:rPr>
          <w:rFonts w:ascii="Times New Roman" w:hAnsi="Times New Roman" w:cs="Times New Roman"/>
          <w:b/>
          <w:noProof/>
          <w:color w:val="E64823" w:themeColor="accent5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4C2AD057" wp14:editId="4CC758AA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1131820" cy="771525"/>
            <wp:effectExtent l="0" t="0" r="0" b="0"/>
            <wp:wrapThrough wrapText="bothSides">
              <wp:wrapPolygon edited="0">
                <wp:start x="0" y="0"/>
                <wp:lineTo x="0" y="20800"/>
                <wp:lineTo x="21091" y="20800"/>
                <wp:lineTo x="2109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ED2" w:rsidRPr="00670005">
        <w:rPr>
          <w:rFonts w:ascii="Times New Roman" w:hAnsi="Times New Roman" w:cs="Times New Roman"/>
          <w:b/>
          <w:color w:val="E64823" w:themeColor="accent5"/>
          <w:sz w:val="36"/>
          <w:szCs w:val="36"/>
        </w:rPr>
        <w:t xml:space="preserve">Программа регионального семинара </w:t>
      </w:r>
    </w:p>
    <w:p w14:paraId="24C1B9E8" w14:textId="65189A44" w:rsidR="001E0ED2" w:rsidRPr="00670005" w:rsidRDefault="001E0ED2" w:rsidP="009909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64823" w:themeColor="accent5"/>
          <w:sz w:val="36"/>
          <w:szCs w:val="36"/>
        </w:rPr>
      </w:pPr>
      <w:r w:rsidRPr="00670005">
        <w:rPr>
          <w:rFonts w:ascii="Times New Roman" w:hAnsi="Times New Roman" w:cs="Times New Roman"/>
          <w:b/>
          <w:bCs/>
          <w:color w:val="E64823" w:themeColor="accent5"/>
          <w:sz w:val="36"/>
          <w:szCs w:val="36"/>
        </w:rPr>
        <w:t>«Развитие движения «Абилимпикс» в Ростовской области: проблемы и перспективы»</w:t>
      </w:r>
    </w:p>
    <w:p w14:paraId="17A5336C" w14:textId="67C2474C" w:rsidR="001E0ED2" w:rsidRDefault="001E0ED2" w:rsidP="007C15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7CAB6C" w14:textId="77777777" w:rsidR="00670005" w:rsidRDefault="00670005" w:rsidP="007C1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</w:p>
    <w:p w14:paraId="23361903" w14:textId="4DAD7C47" w:rsid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05">
        <w:rPr>
          <w:rFonts w:ascii="Times New Roman" w:hAnsi="Times New Roman" w:cs="Times New Roman"/>
          <w:bCs/>
          <w:sz w:val="28"/>
          <w:szCs w:val="28"/>
        </w:rPr>
        <w:t>Министерство общего и профессионального образования Ростовской области;</w:t>
      </w:r>
    </w:p>
    <w:p w14:paraId="13859E17" w14:textId="4C7A8682" w:rsidR="00670005" w:rsidRP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Национальный центр «Абилимпикс»;</w:t>
      </w:r>
    </w:p>
    <w:p w14:paraId="0BBAC25C" w14:textId="202184F5" w:rsidR="00670005" w:rsidRP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005">
        <w:rPr>
          <w:rFonts w:ascii="Times New Roman" w:hAnsi="Times New Roman" w:cs="Times New Roman"/>
          <w:bCs/>
          <w:sz w:val="28"/>
          <w:szCs w:val="28"/>
        </w:rPr>
        <w:t>Региональный центр развития движения «Абилимпикс» Ростовской области – 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1D501FE" w14:textId="1386F608" w:rsid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005">
        <w:rPr>
          <w:rFonts w:ascii="Times New Roman" w:hAnsi="Times New Roman" w:cs="Times New Roman"/>
          <w:sz w:val="28"/>
          <w:szCs w:val="28"/>
        </w:rPr>
        <w:t>Ресурсный учебно-методический центр по обучению инвалидов и лиц с ограниченными возможностями здоровья Южного федерального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FBA9CA" w14:textId="7CDC4B69" w:rsid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Ростовской области;</w:t>
      </w:r>
    </w:p>
    <w:p w14:paraId="2A45F08F" w14:textId="70B163A4" w:rsid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организации;</w:t>
      </w:r>
    </w:p>
    <w:p w14:paraId="604871C1" w14:textId="2F812FEC" w:rsidR="00670005" w:rsidRPr="00670005" w:rsidRDefault="00670005" w:rsidP="00670005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 инвалидов</w:t>
      </w:r>
    </w:p>
    <w:p w14:paraId="1A1C9757" w14:textId="77777777" w:rsidR="00670005" w:rsidRPr="00670005" w:rsidRDefault="00670005" w:rsidP="007C156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C2EE89" w14:textId="4FE82376" w:rsidR="00A11FE3" w:rsidRPr="001E0ED2" w:rsidRDefault="001E0ED2" w:rsidP="007C1567">
      <w:pPr>
        <w:jc w:val="both"/>
        <w:rPr>
          <w:rFonts w:ascii="Times New Roman" w:hAnsi="Times New Roman" w:cs="Times New Roman"/>
          <w:sz w:val="28"/>
          <w:szCs w:val="28"/>
        </w:rPr>
      </w:pPr>
      <w:r w:rsidRPr="001E0ED2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1E0ED2">
        <w:rPr>
          <w:rFonts w:ascii="Times New Roman" w:hAnsi="Times New Roman" w:cs="Times New Roman"/>
          <w:sz w:val="28"/>
          <w:szCs w:val="28"/>
        </w:rPr>
        <w:t>: обсуждение основных направлений и перспектив развития движения «Абилимпикс» в Ростовской области</w:t>
      </w:r>
    </w:p>
    <w:p w14:paraId="672470B9" w14:textId="51432C65" w:rsidR="001E0ED2" w:rsidRDefault="001E0ED2" w:rsidP="007C1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0B001A" w14:textId="6AC1FABC" w:rsidR="00670005" w:rsidRDefault="00670005" w:rsidP="007C1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CE600" w14:textId="77777777" w:rsidR="00670005" w:rsidRDefault="00670005" w:rsidP="007C15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5F0B11" w14:textId="3238501C" w:rsidR="001E0ED2" w:rsidRPr="001E0ED2" w:rsidRDefault="001E0ED2" w:rsidP="007C1567">
      <w:pPr>
        <w:jc w:val="both"/>
        <w:rPr>
          <w:rFonts w:ascii="Times New Roman" w:hAnsi="Times New Roman" w:cs="Times New Roman"/>
          <w:sz w:val="28"/>
          <w:szCs w:val="28"/>
        </w:rPr>
      </w:pPr>
      <w:r w:rsidRPr="001E0ED2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1E0ED2">
        <w:rPr>
          <w:rFonts w:ascii="Times New Roman" w:hAnsi="Times New Roman" w:cs="Times New Roman"/>
          <w:sz w:val="28"/>
          <w:szCs w:val="28"/>
        </w:rPr>
        <w:t xml:space="preserve"> Ростовская область, г. Новочеркасск, улица Александровская, 109, ГБПОУ РО «Новочеркасский колледж промышленных технологий и управления»</w:t>
      </w:r>
    </w:p>
    <w:p w14:paraId="7379578B" w14:textId="0B8EA43E" w:rsidR="009909CC" w:rsidRDefault="00990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AA51CF" w14:paraId="5C672556" w14:textId="77777777" w:rsidTr="00F21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FD3390" w14:textId="60F23B50" w:rsidR="00AA51CF" w:rsidRDefault="00AA51CF" w:rsidP="00AA51CF">
            <w:pPr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11.30-12.00</w:t>
            </w:r>
          </w:p>
        </w:tc>
        <w:tc>
          <w:tcPr>
            <w:tcW w:w="7507" w:type="dxa"/>
          </w:tcPr>
          <w:p w14:paraId="685D0C2A" w14:textId="77777777" w:rsidR="00AA51CF" w:rsidRDefault="00AA51CF" w:rsidP="007C1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</w:p>
          <w:p w14:paraId="01B01D78" w14:textId="55D1B015" w:rsidR="00AA51CF" w:rsidRDefault="00AA51CF" w:rsidP="007C15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CF" w14:paraId="65058C64" w14:textId="77777777" w:rsidTr="00F2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8EC053" w14:textId="7FDC528D" w:rsidR="00AA51CF" w:rsidRPr="00AA51CF" w:rsidRDefault="00AA51CF" w:rsidP="00AA51CF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07" w:type="dxa"/>
          </w:tcPr>
          <w:p w14:paraId="75C6740E" w14:textId="77777777" w:rsidR="00AA51CF" w:rsidRDefault="00AA51C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</w:p>
          <w:p w14:paraId="33328EEA" w14:textId="77777777" w:rsidR="00AA51CF" w:rsidRDefault="00AA51C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CDC1C4" w14:textId="25BFFC9D" w:rsidR="00AA51CF" w:rsidRDefault="00AA51C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Григорьев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5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Галин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A5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</w:t>
            </w:r>
            <w:r w:rsidR="008126A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развития движения «Абилимпикс»</w:t>
            </w:r>
            <w:r w:rsidR="00BC30CD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ГБПОУ РО «Новочеркасский колледж промышленных технологий и управления»</w:t>
            </w:r>
          </w:p>
          <w:p w14:paraId="15B74A21" w14:textId="77777777" w:rsidR="006A337A" w:rsidRDefault="006A337A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026440" w14:textId="548F8798" w:rsidR="00AA51CF" w:rsidRDefault="006A337A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3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Грибанов Игорь Николаевич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A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Национального центра развития движения «Абилимпикс»</w:t>
            </w:r>
            <w:r w:rsidR="00A91C79">
              <w:rPr>
                <w:rFonts w:ascii="Times New Roman" w:hAnsi="Times New Roman" w:cs="Times New Roman"/>
                <w:sz w:val="28"/>
                <w:szCs w:val="28"/>
              </w:rPr>
              <w:t>, первый проректор ФГБОУ ДПО ИПРО</w:t>
            </w:r>
          </w:p>
          <w:p w14:paraId="2151BFD7" w14:textId="58396AFA" w:rsidR="00A91C79" w:rsidRPr="00A91C79" w:rsidRDefault="00A91C79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9EACA" w14:textId="7AF8625E" w:rsidR="00A91C79" w:rsidRPr="00A91C79" w:rsidRDefault="00A91C79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Иванова Марина Николаевна</w:t>
            </w:r>
            <w:r w:rsidRPr="00A91C79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отдела среднего профессионального образования Министерства общего и профессионального образования Ростовской области</w:t>
            </w:r>
          </w:p>
          <w:p w14:paraId="7E74E1C0" w14:textId="56D1C1BD" w:rsidR="00F2165F" w:rsidRDefault="00F2165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1CF" w14:paraId="09BE4C2F" w14:textId="77777777" w:rsidTr="00F2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421FEC" w14:textId="6C9F6D65" w:rsidR="00AA51CF" w:rsidRDefault="00AA51CF" w:rsidP="00AA51CF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</w:tcPr>
          <w:p w14:paraId="05942570" w14:textId="77777777" w:rsidR="00AA51CF" w:rsidRDefault="00AA51C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движения «Абилимпикс» в Ростовской области</w:t>
            </w:r>
          </w:p>
          <w:p w14:paraId="041126EF" w14:textId="77777777" w:rsidR="00AA51CF" w:rsidRDefault="00476C27" w:rsidP="00AA51CF">
            <w:pPr>
              <w:ind w:left="6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="00AA51CF" w:rsidRPr="00AA51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Чеботарева Татьяна Алексеевна</w:t>
            </w:r>
            <w:r w:rsidR="00AA51CF" w:rsidRPr="00AA5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заведующий отделом инклюзивного образования ГБПОУ РО «Новочеркасский колледж промышленных технологий и управления;</w:t>
            </w:r>
          </w:p>
          <w:p w14:paraId="22CF6765" w14:textId="3590837D" w:rsidR="00F2165F" w:rsidRPr="00AA51CF" w:rsidRDefault="00F2165F" w:rsidP="00AA51CF">
            <w:pPr>
              <w:ind w:left="6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A51CF" w14:paraId="4FAD0F10" w14:textId="77777777" w:rsidTr="00F2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B8F48C" w14:textId="15B4701F" w:rsidR="00AA51CF" w:rsidRDefault="00AA51CF" w:rsidP="00AA51CF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</w:tcPr>
          <w:p w14:paraId="192A2F06" w14:textId="77777777" w:rsidR="00476C27" w:rsidRDefault="00AA51CF" w:rsidP="00AA5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567">
              <w:rPr>
                <w:rFonts w:ascii="Times New Roman" w:hAnsi="Times New Roman" w:cs="Times New Roman"/>
                <w:sz w:val="28"/>
                <w:szCs w:val="28"/>
              </w:rPr>
              <w:t xml:space="preserve">Межвузовское партнерство в организации региональных чемпионатов - один из механизмов вовлечения студентов высших учебных заведений </w:t>
            </w:r>
            <w:r w:rsidRPr="007C15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движение "Абилимпикс" </w:t>
            </w:r>
          </w:p>
          <w:p w14:paraId="6499D2C5" w14:textId="5258AB09" w:rsidR="00AA51CF" w:rsidRPr="007C1567" w:rsidRDefault="00476C27" w:rsidP="00476C27">
            <w:pPr>
              <w:ind w:left="6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AA51CF" w:rsidRPr="00476C2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Гутерман Лариса Александровна</w:t>
            </w:r>
            <w:r w:rsidR="00AA51CF" w:rsidRPr="007C156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р</w:t>
            </w:r>
            <w:r w:rsidR="00AA51CF" w:rsidRPr="007C1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уководитель Ресурсного учебно-методического центра по обучению инвалидов и лиц с  </w:t>
            </w:r>
            <w:r w:rsidR="00AA51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="00AA51CF" w:rsidRPr="007C1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граниченными возможностями здоровья Южного федерального университета</w:t>
            </w:r>
          </w:p>
          <w:p w14:paraId="6E8A6E0E" w14:textId="77777777" w:rsidR="00AA51CF" w:rsidRDefault="00AA51CF" w:rsidP="007C156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C27" w14:paraId="10181B9B" w14:textId="77777777" w:rsidTr="00F2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F423C3" w14:textId="150A84C5" w:rsidR="00476C27" w:rsidRDefault="00476C27" w:rsidP="00AA51CF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990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</w:tcPr>
          <w:p w14:paraId="67E790F5" w14:textId="77777777" w:rsidR="00476C27" w:rsidRDefault="00476C27" w:rsidP="0047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567">
              <w:rPr>
                <w:rFonts w:ascii="Times New Roman" w:hAnsi="Times New Roman" w:cs="Times New Roman"/>
                <w:sz w:val="28"/>
                <w:szCs w:val="28"/>
              </w:rPr>
              <w:t>Опыт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  <w:r w:rsidRPr="007C1567">
              <w:rPr>
                <w:rFonts w:ascii="Times New Roman" w:hAnsi="Times New Roman" w:cs="Times New Roman"/>
                <w:sz w:val="28"/>
                <w:szCs w:val="28"/>
              </w:rPr>
              <w:t xml:space="preserve"> в Чемпионатах Абилимпикс различного уровня </w:t>
            </w:r>
          </w:p>
          <w:p w14:paraId="563D9BA2" w14:textId="115F0C23" w:rsidR="00476C27" w:rsidRDefault="00476C27" w:rsidP="00476C27">
            <w:pPr>
              <w:ind w:left="6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476C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Лозовая Ирина Александровна</w:t>
            </w:r>
            <w:r w:rsidRPr="007C1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учитель ГКОУ РО Развиленская школа-интернат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</w:p>
          <w:p w14:paraId="327C67AB" w14:textId="46A3FFEE" w:rsidR="00476C27" w:rsidRPr="007C1567" w:rsidRDefault="00476C27" w:rsidP="00476C27">
            <w:pPr>
              <w:ind w:left="6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476C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Кундрюцкая Наталья Сергеевна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7C156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заместитель директора по УР ГКОУ РО Донецкая школа-интернат</w:t>
            </w:r>
          </w:p>
          <w:p w14:paraId="7C0CBF69" w14:textId="77777777" w:rsidR="00476C27" w:rsidRPr="007C1567" w:rsidRDefault="00476C27" w:rsidP="00AA51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3C9" w14:paraId="793DB2C9" w14:textId="77777777" w:rsidTr="00F2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78054E" w14:textId="4FE074D5" w:rsidR="006C03C9" w:rsidRDefault="006C03C9" w:rsidP="00AA51CF">
            <w:pPr>
              <w:ind w:left="-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</w:t>
            </w:r>
            <w:r w:rsidR="00E80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7" w:type="dxa"/>
          </w:tcPr>
          <w:p w14:paraId="758EC540" w14:textId="77777777" w:rsidR="006C03C9" w:rsidRDefault="006C03C9" w:rsidP="00476C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3C9">
              <w:rPr>
                <w:rFonts w:ascii="Times New Roman" w:hAnsi="Times New Roman" w:cs="Times New Roman"/>
                <w:sz w:val="28"/>
                <w:szCs w:val="28"/>
              </w:rPr>
              <w:t xml:space="preserve">Истории успеха участников «Абилимпикс» </w:t>
            </w:r>
          </w:p>
          <w:p w14:paraId="5FCCF2E8" w14:textId="77777777" w:rsidR="006C03C9" w:rsidRDefault="006C03C9" w:rsidP="006C03C9">
            <w:pPr>
              <w:ind w:left="6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C03C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C62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Ахундова Лала Айдыновна</w:t>
            </w:r>
            <w:r w:rsidRPr="006C03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ФКПОУ "НТТИ" Минтруда России</w:t>
            </w:r>
          </w:p>
          <w:p w14:paraId="547074CD" w14:textId="2F22A97D" w:rsidR="00A91C79" w:rsidRPr="006C03C9" w:rsidRDefault="00A91C79" w:rsidP="006C03C9">
            <w:pPr>
              <w:ind w:left="60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A0D0D7" w14:textId="2E7FE298" w:rsidR="00476C27" w:rsidRDefault="00476C27" w:rsidP="00476C27">
      <w:pPr>
        <w:rPr>
          <w:rFonts w:ascii="Times New Roman" w:hAnsi="Times New Roman" w:cs="Times New Roman"/>
          <w:sz w:val="28"/>
          <w:szCs w:val="28"/>
        </w:rPr>
      </w:pPr>
    </w:p>
    <w:p w14:paraId="7B24A780" w14:textId="77777777" w:rsidR="00476C27" w:rsidRDefault="0047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4F5693" w14:textId="7BCD4B4F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C27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BC201EB" wp14:editId="18AE1D30">
            <wp:simplePos x="0" y="0"/>
            <wp:positionH relativeFrom="column">
              <wp:posOffset>-1070610</wp:posOffset>
            </wp:positionH>
            <wp:positionV relativeFrom="paragraph">
              <wp:posOffset>-715645</wp:posOffset>
            </wp:positionV>
            <wp:extent cx="7573181" cy="1072631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t="11667" r="35875" b="5062"/>
                    <a:stretch/>
                  </pic:blipFill>
                  <pic:spPr bwMode="auto">
                    <a:xfrm>
                      <a:off x="0" y="0"/>
                      <a:ext cx="7573181" cy="107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88B858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9E290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9CB24A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7F1648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F2A36D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4B2B5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F76B4F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1CCE15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36AED6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D14837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993784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A43AF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C8D1C1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29E6A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143DCC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9E4449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F1F35F" w14:textId="77777777" w:rsidR="00476C27" w:rsidRDefault="00476C27" w:rsidP="00476C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5FEFD0" w14:textId="47AEAB64" w:rsidR="00476C27" w:rsidRPr="00476C27" w:rsidRDefault="00476C27" w:rsidP="00F2165F">
      <w:pPr>
        <w:ind w:left="1985" w:right="1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9830664"/>
      <w:r w:rsidRPr="00476C27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14:paraId="32E315C2" w14:textId="77777777" w:rsidR="00476C27" w:rsidRPr="00476C27" w:rsidRDefault="00476C27" w:rsidP="00F2165F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8"/>
          <w:szCs w:val="28"/>
          <w14:ligatures w14:val="none"/>
        </w:rPr>
      </w:pPr>
      <w:r w:rsidRPr="00476C27">
        <w:rPr>
          <w:rFonts w:ascii="Times New Roman" w:hAnsi="Times New Roman"/>
          <w:sz w:val="28"/>
          <w:szCs w:val="28"/>
          <w14:ligatures w14:val="none"/>
        </w:rPr>
        <w:t>346400</w:t>
      </w:r>
    </w:p>
    <w:p w14:paraId="2B761AB8" w14:textId="6EFDF5DC" w:rsidR="00476C27" w:rsidRPr="00476C27" w:rsidRDefault="00476C27" w:rsidP="00F2165F">
      <w:pPr>
        <w:widowControl w:val="0"/>
        <w:ind w:left="1985" w:right="2267"/>
        <w:jc w:val="both"/>
        <w:rPr>
          <w:rFonts w:ascii="Times New Roman" w:hAnsi="Times New Roman" w:cs="Times New Roman"/>
          <w:sz w:val="28"/>
          <w:szCs w:val="28"/>
        </w:rPr>
      </w:pPr>
      <w:r w:rsidRPr="00476C27">
        <w:rPr>
          <w:rFonts w:ascii="Times New Roman" w:hAnsi="Times New Roman" w:cs="Times New Roman"/>
          <w:sz w:val="28"/>
          <w:szCs w:val="28"/>
        </w:rPr>
        <w:t>Ростовская область, г. Новочеркасск, улица Александровская, 109, ГБПОУ РО «Новочеркасский колледж промышленных технологий и управления».</w:t>
      </w:r>
    </w:p>
    <w:p w14:paraId="4AB3EBCF" w14:textId="77777777" w:rsidR="00476C27" w:rsidRPr="00476C27" w:rsidRDefault="00476C27" w:rsidP="00F2165F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476C27">
        <w:rPr>
          <w:rFonts w:ascii="Times New Roman" w:hAnsi="Times New Roman"/>
          <w:sz w:val="28"/>
          <w:szCs w:val="28"/>
          <w:u w:val="single"/>
          <w14:ligatures w14:val="none"/>
        </w:rPr>
        <w:t>Телефон: 8(8635) 22-44-44</w:t>
      </w:r>
    </w:p>
    <w:p w14:paraId="736A30B3" w14:textId="77777777" w:rsidR="00476C27" w:rsidRPr="00476C27" w:rsidRDefault="00476C27" w:rsidP="00F2165F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476C27">
        <w:rPr>
          <w:rFonts w:ascii="Times New Roman" w:hAnsi="Times New Roman"/>
          <w:sz w:val="28"/>
          <w:szCs w:val="28"/>
          <w:u w:val="single"/>
          <w14:ligatures w14:val="none"/>
        </w:rPr>
        <w:t>Факс: 8(8635) 22-44-44</w:t>
      </w:r>
    </w:p>
    <w:p w14:paraId="6270F976" w14:textId="77777777" w:rsidR="00F2165F" w:rsidRDefault="00476C27" w:rsidP="00F2165F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8"/>
          <w:szCs w:val="28"/>
          <w:u w:val="single"/>
          <w14:ligatures w14:val="none"/>
        </w:rPr>
      </w:pPr>
      <w:r w:rsidRPr="00476C27">
        <w:rPr>
          <w:rFonts w:ascii="Times New Roman" w:hAnsi="Times New Roman"/>
          <w:sz w:val="28"/>
          <w:szCs w:val="28"/>
          <w:u w:val="single"/>
          <w14:ligatures w14:val="none"/>
        </w:rPr>
        <w:t>Эл.почта:</w:t>
      </w:r>
    </w:p>
    <w:p w14:paraId="4BDB2E53" w14:textId="7F030FD1" w:rsidR="00476C27" w:rsidRPr="00476C27" w:rsidRDefault="00BC30CD" w:rsidP="00F2165F">
      <w:pPr>
        <w:pStyle w:val="msoaddress"/>
        <w:widowControl w:val="0"/>
        <w:ind w:left="1985" w:right="2267"/>
        <w:jc w:val="both"/>
        <w:rPr>
          <w:rFonts w:ascii="Times New Roman" w:hAnsi="Times New Roman"/>
          <w:sz w:val="28"/>
          <w:szCs w:val="28"/>
          <w14:ligatures w14:val="none"/>
        </w:rPr>
      </w:pPr>
      <w:hyperlink r:id="rId10" w:history="1">
        <w:r w:rsidR="00F2165F" w:rsidRPr="00AD061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ntpp</w:t>
        </w:r>
        <w:r w:rsidR="00F2165F" w:rsidRPr="00AD061C">
          <w:rPr>
            <w:rStyle w:val="a3"/>
            <w:rFonts w:ascii="Times New Roman" w:hAnsi="Times New Roman"/>
            <w:sz w:val="28"/>
            <w:szCs w:val="28"/>
            <w14:ligatures w14:val="none"/>
          </w:rPr>
          <w:t>@</w:t>
        </w:r>
        <w:r w:rsidR="00F2165F" w:rsidRPr="00AD061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rostobr</w:t>
        </w:r>
        <w:r w:rsidR="00F2165F" w:rsidRPr="00AD061C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="00F2165F" w:rsidRPr="00AD061C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  <w:r w:rsidR="00476C27" w:rsidRPr="00476C27">
        <w:rPr>
          <w:rFonts w:ascii="Times New Roman" w:hAnsi="Times New Roman"/>
          <w:sz w:val="28"/>
          <w:szCs w:val="28"/>
          <w14:ligatures w14:val="none"/>
        </w:rPr>
        <w:t xml:space="preserve">;  </w:t>
      </w:r>
      <w:hyperlink r:id="rId11" w:history="1">
        <w:r w:rsidR="00476C27" w:rsidRPr="00476C27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poonkptiu</w:t>
        </w:r>
        <w:r w:rsidR="00476C27" w:rsidRPr="00476C27">
          <w:rPr>
            <w:rStyle w:val="a3"/>
            <w:rFonts w:ascii="Times New Roman" w:hAnsi="Times New Roman"/>
            <w:sz w:val="28"/>
            <w:szCs w:val="28"/>
            <w14:ligatures w14:val="none"/>
          </w:rPr>
          <w:t>@</w:t>
        </w:r>
        <w:r w:rsidR="00476C27" w:rsidRPr="00476C27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yandex</w:t>
        </w:r>
        <w:r w:rsidR="00476C27" w:rsidRPr="00476C27">
          <w:rPr>
            <w:rStyle w:val="a3"/>
            <w:rFonts w:ascii="Times New Roman" w:hAnsi="Times New Roman"/>
            <w:sz w:val="28"/>
            <w:szCs w:val="28"/>
            <w14:ligatures w14:val="none"/>
          </w:rPr>
          <w:t>.</w:t>
        </w:r>
        <w:r w:rsidR="00476C27" w:rsidRPr="00476C27">
          <w:rPr>
            <w:rStyle w:val="a3"/>
            <w:rFonts w:ascii="Times New Roman" w:hAnsi="Times New Roman"/>
            <w:sz w:val="28"/>
            <w:szCs w:val="28"/>
            <w:lang w:val="en-US"/>
            <w14:ligatures w14:val="none"/>
          </w:rPr>
          <w:t>ru</w:t>
        </w:r>
      </w:hyperlink>
    </w:p>
    <w:p w14:paraId="79E3F122" w14:textId="77777777" w:rsidR="00F2165F" w:rsidRDefault="00476C27" w:rsidP="00F2165F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8"/>
          <w:szCs w:val="28"/>
        </w:rPr>
      </w:pPr>
      <w:r w:rsidRPr="00476C27">
        <w:rPr>
          <w:rFonts w:ascii="Times New Roman" w:hAnsi="Times New Roman" w:cs="Times New Roman"/>
          <w:sz w:val="28"/>
          <w:szCs w:val="28"/>
          <w:u w:val="single"/>
        </w:rPr>
        <w:t xml:space="preserve">Сайт  </w:t>
      </w:r>
      <w:r w:rsidRPr="00476C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D0430" w14:textId="21920559" w:rsidR="00476C27" w:rsidRPr="00476C27" w:rsidRDefault="00476C27" w:rsidP="00F2165F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8"/>
          <w:szCs w:val="28"/>
        </w:rPr>
      </w:pPr>
      <w:r w:rsidRPr="00476C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76C27">
        <w:rPr>
          <w:rFonts w:ascii="Times New Roman" w:hAnsi="Times New Roman" w:cs="Times New Roman"/>
          <w:sz w:val="28"/>
          <w:szCs w:val="28"/>
        </w:rPr>
        <w:t>://</w:t>
      </w:r>
      <w:r w:rsidRPr="00476C27">
        <w:rPr>
          <w:rFonts w:ascii="Times New Roman" w:hAnsi="Times New Roman" w:cs="Times New Roman"/>
          <w:sz w:val="28"/>
          <w:szCs w:val="28"/>
          <w:lang w:val="en-US"/>
        </w:rPr>
        <w:t>incl</w:t>
      </w:r>
      <w:r w:rsidRPr="00476C27">
        <w:rPr>
          <w:rFonts w:ascii="Times New Roman" w:hAnsi="Times New Roman" w:cs="Times New Roman"/>
          <w:sz w:val="28"/>
          <w:szCs w:val="28"/>
        </w:rPr>
        <w:t>-</w:t>
      </w:r>
      <w:r w:rsidRPr="00476C27">
        <w:rPr>
          <w:rFonts w:ascii="Times New Roman" w:hAnsi="Times New Roman" w:cs="Times New Roman"/>
          <w:sz w:val="28"/>
          <w:szCs w:val="28"/>
          <w:lang w:val="en-US"/>
        </w:rPr>
        <w:t>nkptiu</w:t>
      </w:r>
      <w:r w:rsidRPr="00476C27">
        <w:rPr>
          <w:rFonts w:ascii="Times New Roman" w:hAnsi="Times New Roman" w:cs="Times New Roman"/>
          <w:sz w:val="28"/>
          <w:szCs w:val="28"/>
        </w:rPr>
        <w:t>.</w:t>
      </w:r>
      <w:r w:rsidRPr="00476C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6C27">
        <w:rPr>
          <w:rFonts w:ascii="Times New Roman" w:hAnsi="Times New Roman" w:cs="Times New Roman"/>
          <w:sz w:val="28"/>
          <w:szCs w:val="28"/>
        </w:rPr>
        <w:t>/</w:t>
      </w:r>
    </w:p>
    <w:p w14:paraId="66E67DB3" w14:textId="3BBE53AA" w:rsidR="00476C27" w:rsidRPr="00476C27" w:rsidRDefault="00476C27" w:rsidP="00F2165F">
      <w:pPr>
        <w:widowControl w:val="0"/>
        <w:spacing w:after="0"/>
        <w:ind w:left="1985" w:right="1700"/>
        <w:jc w:val="both"/>
        <w:rPr>
          <w:rFonts w:ascii="Times New Roman" w:hAnsi="Times New Roman" w:cs="Times New Roman"/>
          <w:sz w:val="28"/>
          <w:szCs w:val="28"/>
        </w:rPr>
      </w:pPr>
      <w:r w:rsidRPr="00476C27">
        <w:rPr>
          <w:rFonts w:ascii="Times New Roman" w:hAnsi="Times New Roman" w:cs="Times New Roman"/>
          <w:sz w:val="28"/>
          <w:szCs w:val="28"/>
          <w:lang w:val="en-US"/>
        </w:rPr>
        <w:t>http://nkptiu.ru</w:t>
      </w:r>
    </w:p>
    <w:p w14:paraId="62C593F0" w14:textId="2AA34447" w:rsidR="00476C27" w:rsidRDefault="00476C27" w:rsidP="00476C27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t> </w:t>
      </w:r>
      <w:bookmarkEnd w:id="0"/>
    </w:p>
    <w:sectPr w:rsidR="00476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2975" w14:textId="77777777" w:rsidR="00D45FCA" w:rsidRDefault="00D45FCA" w:rsidP="001E0ED2">
      <w:pPr>
        <w:spacing w:after="0" w:line="240" w:lineRule="auto"/>
      </w:pPr>
      <w:r>
        <w:separator/>
      </w:r>
    </w:p>
  </w:endnote>
  <w:endnote w:type="continuationSeparator" w:id="0">
    <w:p w14:paraId="6D8D8100" w14:textId="77777777" w:rsidR="00D45FCA" w:rsidRDefault="00D45FCA" w:rsidP="001E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9D74" w14:textId="77777777" w:rsidR="001E0ED2" w:rsidRDefault="001E0E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59CE" w14:textId="77777777" w:rsidR="001E0ED2" w:rsidRDefault="001E0E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70E8" w14:textId="77777777" w:rsidR="001E0ED2" w:rsidRDefault="001E0E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E474" w14:textId="77777777" w:rsidR="00D45FCA" w:rsidRDefault="00D45FCA" w:rsidP="001E0ED2">
      <w:pPr>
        <w:spacing w:after="0" w:line="240" w:lineRule="auto"/>
      </w:pPr>
      <w:r>
        <w:separator/>
      </w:r>
    </w:p>
  </w:footnote>
  <w:footnote w:type="continuationSeparator" w:id="0">
    <w:p w14:paraId="2FF4C095" w14:textId="77777777" w:rsidR="00D45FCA" w:rsidRDefault="00D45FCA" w:rsidP="001E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4AE2" w14:textId="77777777" w:rsidR="001E0ED2" w:rsidRDefault="001E0E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9ADF" w14:textId="38773BF0" w:rsidR="001E0ED2" w:rsidRDefault="001E0E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9AB2" w14:textId="77777777" w:rsidR="001E0ED2" w:rsidRDefault="001E0E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B37"/>
    <w:multiLevelType w:val="hybridMultilevel"/>
    <w:tmpl w:val="FBF0EB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6145">
      <o:colormru v:ext="edit" colors="#ccecff,#fef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AC"/>
    <w:rsid w:val="0013383A"/>
    <w:rsid w:val="001E0ED2"/>
    <w:rsid w:val="003E7393"/>
    <w:rsid w:val="00476C27"/>
    <w:rsid w:val="00556C79"/>
    <w:rsid w:val="005C6269"/>
    <w:rsid w:val="005E7E60"/>
    <w:rsid w:val="00634B45"/>
    <w:rsid w:val="00670005"/>
    <w:rsid w:val="00693BE4"/>
    <w:rsid w:val="006A337A"/>
    <w:rsid w:val="006C03C9"/>
    <w:rsid w:val="007C1567"/>
    <w:rsid w:val="008126A1"/>
    <w:rsid w:val="00934132"/>
    <w:rsid w:val="009909CC"/>
    <w:rsid w:val="00A11FE3"/>
    <w:rsid w:val="00A91C79"/>
    <w:rsid w:val="00AA51CF"/>
    <w:rsid w:val="00BC30CD"/>
    <w:rsid w:val="00C733FD"/>
    <w:rsid w:val="00C800AC"/>
    <w:rsid w:val="00D022A8"/>
    <w:rsid w:val="00D45FCA"/>
    <w:rsid w:val="00E35FF2"/>
    <w:rsid w:val="00E80D50"/>
    <w:rsid w:val="00F2165F"/>
    <w:rsid w:val="00F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cecff,#feffd7"/>
    </o:shapedefaults>
    <o:shapelayout v:ext="edit">
      <o:idmap v:ext="edit" data="1"/>
    </o:shapelayout>
  </w:shapeDefaults>
  <w:decimalSymbol w:val=","/>
  <w:listSeparator w:val=";"/>
  <w14:docId w14:val="1475C0F4"/>
  <w15:chartTrackingRefBased/>
  <w15:docId w15:val="{33042383-8D71-4A5E-AC12-0ECBF63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4B45"/>
    <w:rPr>
      <w:color w:val="0000FF"/>
      <w:u w:val="single"/>
    </w:rPr>
  </w:style>
  <w:style w:type="character" w:customStyle="1" w:styleId="blk">
    <w:name w:val="blk"/>
    <w:basedOn w:val="a0"/>
    <w:rsid w:val="00634B45"/>
  </w:style>
  <w:style w:type="character" w:customStyle="1" w:styleId="hl">
    <w:name w:val="hl"/>
    <w:basedOn w:val="a0"/>
    <w:rsid w:val="00634B45"/>
  </w:style>
  <w:style w:type="character" w:customStyle="1" w:styleId="nobr">
    <w:name w:val="nobr"/>
    <w:basedOn w:val="a0"/>
    <w:rsid w:val="00634B45"/>
  </w:style>
  <w:style w:type="paragraph" w:styleId="a4">
    <w:name w:val="header"/>
    <w:basedOn w:val="a"/>
    <w:link w:val="a5"/>
    <w:uiPriority w:val="99"/>
    <w:unhideWhenUsed/>
    <w:rsid w:val="001E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ED2"/>
  </w:style>
  <w:style w:type="paragraph" w:styleId="a6">
    <w:name w:val="footer"/>
    <w:basedOn w:val="a"/>
    <w:link w:val="a7"/>
    <w:uiPriority w:val="99"/>
    <w:unhideWhenUsed/>
    <w:rsid w:val="001E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ED2"/>
  </w:style>
  <w:style w:type="paragraph" w:styleId="a8">
    <w:name w:val="List Paragraph"/>
    <w:basedOn w:val="a"/>
    <w:uiPriority w:val="34"/>
    <w:qFormat/>
    <w:rsid w:val="00670005"/>
    <w:pPr>
      <w:ind w:left="720"/>
      <w:contextualSpacing/>
    </w:pPr>
  </w:style>
  <w:style w:type="table" w:styleId="a9">
    <w:name w:val="Table Grid"/>
    <w:basedOn w:val="a1"/>
    <w:uiPriority w:val="39"/>
    <w:rsid w:val="00AA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476C27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styleId="aa">
    <w:name w:val="Unresolved Mention"/>
    <w:basedOn w:val="a0"/>
    <w:uiPriority w:val="99"/>
    <w:semiHidden/>
    <w:unhideWhenUsed/>
    <w:rsid w:val="00476C27"/>
    <w:rPr>
      <w:color w:val="605E5C"/>
      <w:shd w:val="clear" w:color="auto" w:fill="E1DFDD"/>
    </w:rPr>
  </w:style>
  <w:style w:type="table" w:styleId="-14">
    <w:name w:val="Grid Table 1 Light Accent 4"/>
    <w:basedOn w:val="a1"/>
    <w:uiPriority w:val="46"/>
    <w:rsid w:val="00F2165F"/>
    <w:pPr>
      <w:spacing w:after="0" w:line="240" w:lineRule="auto"/>
    </w:pPr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3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2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28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562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9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5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8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2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8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6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2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35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6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250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6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69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99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45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3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267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9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8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onkptiu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tpp@rostob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2021-03-17T09:15:00Z</cp:lastPrinted>
  <dcterms:created xsi:type="dcterms:W3CDTF">2021-04-19T12:43:00Z</dcterms:created>
  <dcterms:modified xsi:type="dcterms:W3CDTF">2021-04-23T14:16:00Z</dcterms:modified>
</cp:coreProperties>
</file>